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A4AD6" w14:textId="55073D73" w:rsidR="00AE2F1A" w:rsidRDefault="00BA0070" w:rsidP="00AE2F1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Połaniec, dnia 04.</w:t>
      </w:r>
      <w:r w:rsidR="00701019">
        <w:rPr>
          <w:rFonts w:ascii="Arial" w:hAnsi="Arial" w:cs="Arial"/>
          <w:sz w:val="24"/>
          <w:szCs w:val="24"/>
        </w:rPr>
        <w:t>10</w:t>
      </w:r>
      <w:r w:rsidR="00AE2F1A" w:rsidRPr="00AE2F1A">
        <w:rPr>
          <w:rFonts w:ascii="Arial" w:hAnsi="Arial" w:cs="Arial"/>
          <w:sz w:val="24"/>
          <w:szCs w:val="24"/>
        </w:rPr>
        <w:t>.2022 rok</w:t>
      </w:r>
    </w:p>
    <w:p w14:paraId="6FECDABB" w14:textId="4BCE7B29" w:rsidR="005637B2" w:rsidRDefault="005637B2" w:rsidP="00AE2F1A">
      <w:pPr>
        <w:jc w:val="right"/>
        <w:rPr>
          <w:rFonts w:ascii="Arial" w:hAnsi="Arial" w:cs="Arial"/>
          <w:sz w:val="24"/>
          <w:szCs w:val="24"/>
        </w:rPr>
      </w:pPr>
    </w:p>
    <w:p w14:paraId="4B57B321" w14:textId="77777777" w:rsidR="005637B2" w:rsidRPr="00AE2F1A" w:rsidRDefault="005637B2" w:rsidP="00AE2F1A">
      <w:pPr>
        <w:jc w:val="right"/>
        <w:rPr>
          <w:rFonts w:ascii="Arial" w:hAnsi="Arial" w:cs="Arial"/>
          <w:sz w:val="24"/>
          <w:szCs w:val="24"/>
        </w:rPr>
      </w:pPr>
    </w:p>
    <w:p w14:paraId="2D6B7891" w14:textId="7E7FCDA7" w:rsidR="00701019" w:rsidRDefault="005637B2" w:rsidP="007010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Wstępna lista zadań niedopuszczonych do głosowania w ramach Budżetu Obywatelskiego Miasta i Gminy Połaniec 2023:</w:t>
      </w:r>
    </w:p>
    <w:p w14:paraId="0801899D" w14:textId="77777777" w:rsidR="005637B2" w:rsidRDefault="005637B2" w:rsidP="00701019">
      <w:pPr>
        <w:jc w:val="both"/>
        <w:rPr>
          <w:rFonts w:ascii="Arial" w:hAnsi="Arial" w:cs="Arial"/>
          <w:sz w:val="24"/>
          <w:szCs w:val="24"/>
        </w:rPr>
      </w:pPr>
    </w:p>
    <w:p w14:paraId="3B839E55" w14:textId="26B6D837" w:rsidR="00701019" w:rsidRDefault="00A9756E" w:rsidP="0070101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1019">
        <w:rPr>
          <w:rFonts w:ascii="Arial" w:hAnsi="Arial" w:cs="Arial"/>
          <w:sz w:val="24"/>
          <w:szCs w:val="24"/>
        </w:rPr>
        <w:t xml:space="preserve">Projekt nr 1- </w:t>
      </w:r>
      <w:r w:rsidRPr="00701019">
        <w:rPr>
          <w:rFonts w:ascii="Roboto" w:hAnsi="Roboto"/>
          <w:sz w:val="21"/>
          <w:szCs w:val="21"/>
          <w:shd w:val="clear" w:color="auto" w:fill="FFFFFF"/>
        </w:rPr>
        <w:t>„</w:t>
      </w:r>
      <w:r w:rsidRPr="00701019">
        <w:rPr>
          <w:rFonts w:ascii="Arial" w:hAnsi="Arial" w:cs="Arial"/>
          <w:sz w:val="24"/>
          <w:szCs w:val="24"/>
          <w:shd w:val="clear" w:color="auto" w:fill="FFFFFF"/>
        </w:rPr>
        <w:t xml:space="preserve">Bezpieczna wieś i gmina- zakup niezbędnego brakującego umundurowania i sprzętu do prowadzenia działań ratowniczo- gaśniczych dla OSP Tursko Małe”- </w:t>
      </w:r>
      <w:bookmarkStart w:id="0" w:name="_Hlk115695904"/>
      <w:r w:rsidR="00701019" w:rsidRPr="00701019">
        <w:rPr>
          <w:rFonts w:ascii="Arial" w:hAnsi="Arial" w:cs="Arial"/>
          <w:sz w:val="24"/>
          <w:szCs w:val="24"/>
          <w:shd w:val="clear" w:color="auto" w:fill="FFFFFF"/>
        </w:rPr>
        <w:t>Projekt odrzucony § 6 ust. 1 Projekty realizowane w ramach budżetu obywatelskiego muszą być ogólnodostępne - dostęp do efektu realizacji projektu nie może być ograniczony.</w:t>
      </w:r>
      <w:bookmarkEnd w:id="0"/>
    </w:p>
    <w:p w14:paraId="63165251" w14:textId="20E2A9AF" w:rsidR="00701019" w:rsidRDefault="00701019" w:rsidP="0070101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Projekt nr 3- </w:t>
      </w:r>
      <w:r w:rsidRPr="00A777F8">
        <w:rPr>
          <w:rFonts w:ascii="Arial" w:hAnsi="Arial" w:cs="Arial"/>
          <w:sz w:val="24"/>
          <w:szCs w:val="24"/>
          <w:shd w:val="clear" w:color="auto" w:fill="FFFFFF"/>
        </w:rPr>
        <w:t>„ Twoja Krew, Moje Życie” - Klub HD</w:t>
      </w:r>
      <w:bookmarkStart w:id="1" w:name="_GoBack"/>
      <w:bookmarkEnd w:id="1"/>
      <w:r w:rsidRPr="00A777F8">
        <w:rPr>
          <w:rFonts w:ascii="Arial" w:hAnsi="Arial" w:cs="Arial"/>
          <w:sz w:val="24"/>
          <w:szCs w:val="24"/>
          <w:shd w:val="clear" w:color="auto" w:fill="FFFFFF"/>
        </w:rPr>
        <w:t>K Jędrusie Połaniec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701019">
        <w:rPr>
          <w:rFonts w:ascii="Arial" w:hAnsi="Arial" w:cs="Arial"/>
          <w:sz w:val="24"/>
          <w:szCs w:val="24"/>
          <w:shd w:val="clear" w:color="auto" w:fill="FFFFFF"/>
        </w:rPr>
        <w:t xml:space="preserve"> Projekt odrzucony § 6 ust. 1 Projekty realizowane w ramach budżetu obywatelskiego muszą być ogólnodostępne - dostęp do efektu realizacji projektu nie może być ograniczony.</w:t>
      </w:r>
    </w:p>
    <w:p w14:paraId="41A1CBCD" w14:textId="39D0CA66" w:rsidR="00701019" w:rsidRPr="00701019" w:rsidRDefault="00701019" w:rsidP="0070101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01019">
        <w:rPr>
          <w:rFonts w:ascii="Arial" w:hAnsi="Arial" w:cs="Arial"/>
          <w:sz w:val="24"/>
          <w:szCs w:val="24"/>
          <w:shd w:val="clear" w:color="auto" w:fill="FFFFFF"/>
        </w:rPr>
        <w:t xml:space="preserve">Projekt nr 6- WYMIANA WITACZY PRZY DRODZE KRAJOWEJ- </w:t>
      </w:r>
      <w:r w:rsidRPr="00701019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Projekt odrzucony </w:t>
      </w:r>
      <w:r w:rsidRPr="00701019">
        <w:rPr>
          <w:rFonts w:ascii="Arial" w:hAnsi="Arial" w:cs="Arial"/>
          <w:color w:val="333333"/>
          <w:sz w:val="24"/>
          <w:szCs w:val="24"/>
          <w:shd w:val="clear" w:color="auto" w:fill="FFFFFF"/>
        </w:rPr>
        <w:t>§ 7 ust. 4 Projekty realizowane w ramach budżetu obywatelskiego muszą być realizowane wyłącznie na nieruchomościach stanowiących własność Miasta i Gminy Połaniec.</w:t>
      </w:r>
    </w:p>
    <w:p w14:paraId="4F918EFF" w14:textId="5E0AE447" w:rsidR="00701019" w:rsidRDefault="00701019" w:rsidP="0070101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Projekt 8- </w:t>
      </w:r>
      <w:r w:rsidRPr="00385CEE">
        <w:rPr>
          <w:rFonts w:ascii="Arial" w:hAnsi="Arial" w:cs="Arial"/>
          <w:sz w:val="24"/>
          <w:szCs w:val="24"/>
          <w:shd w:val="clear" w:color="auto" w:fill="FFFFFF"/>
        </w:rPr>
        <w:t>Zakup mobilnego nagłośnienia do obsługi uroczystości i pokazów ratowniczych przez jednostki OSP z terenu gminy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701019">
        <w:rPr>
          <w:rFonts w:ascii="Arial" w:hAnsi="Arial" w:cs="Arial"/>
          <w:sz w:val="24"/>
          <w:szCs w:val="24"/>
          <w:shd w:val="clear" w:color="auto" w:fill="FFFFFF"/>
        </w:rPr>
        <w:t>Projekt odrzucony § 6 ust. 1 Projekty realizowane w ramach budżetu obywatelskiego muszą być ogólnodostępne - dostęp do efektu realizacji projektu nie może być ograniczony.</w:t>
      </w:r>
    </w:p>
    <w:p w14:paraId="15648BE3" w14:textId="3658D949" w:rsidR="00701019" w:rsidRPr="00701019" w:rsidRDefault="00701019" w:rsidP="0070101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1019">
        <w:rPr>
          <w:rFonts w:ascii="Arial" w:hAnsi="Arial" w:cs="Arial"/>
          <w:sz w:val="24"/>
          <w:szCs w:val="24"/>
          <w:shd w:val="clear" w:color="auto" w:fill="FFFFFF"/>
        </w:rPr>
        <w:t>Projekt nr 12- Strzelnica Sportowa Pneumatyczna - Projekt odrzucony § 7 ust. 4 Projekty realizowane w ramach budżetu obywatelskiego muszą być realizowane wyłącznie na nieruchomościach stanowiących własność Miasta i Gminy Połaniec.</w:t>
      </w:r>
    </w:p>
    <w:p w14:paraId="65A9B0F2" w14:textId="0922776D" w:rsidR="00701019" w:rsidRPr="00701019" w:rsidRDefault="00701019" w:rsidP="0070101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Projekt nr 13- </w:t>
      </w:r>
      <w:r w:rsidRPr="00F90E2D">
        <w:rPr>
          <w:rFonts w:ascii="Arial" w:hAnsi="Arial" w:cs="Arial"/>
          <w:sz w:val="24"/>
          <w:szCs w:val="24"/>
          <w:shd w:val="clear" w:color="auto" w:fill="FFFFFF"/>
        </w:rPr>
        <w:t>Zakup sprzętu rehabilitacyjnego i komputerowego dla WTZ w Połańcu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701019">
        <w:rPr>
          <w:rFonts w:ascii="Arial" w:hAnsi="Arial" w:cs="Arial"/>
          <w:sz w:val="24"/>
          <w:szCs w:val="24"/>
          <w:shd w:val="clear" w:color="auto" w:fill="FFFFFF"/>
        </w:rPr>
        <w:t>Projekt odrzucony § 6 ust. 1 Projekty realizowane w ramach budżetu obywatelskiego muszą być ogólnodostępne - dostęp do efektu realizacji projektu nie może być ograniczony.</w:t>
      </w:r>
    </w:p>
    <w:p w14:paraId="62E4682F" w14:textId="20673849" w:rsidR="00701019" w:rsidRDefault="00701019" w:rsidP="0070101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Projekt nr 14- </w:t>
      </w:r>
      <w:r w:rsidRPr="00054B9F">
        <w:rPr>
          <w:rFonts w:ascii="Arial" w:hAnsi="Arial" w:cs="Arial"/>
          <w:sz w:val="24"/>
          <w:szCs w:val="24"/>
          <w:shd w:val="clear" w:color="auto" w:fill="FFFFFF"/>
        </w:rPr>
        <w:t>Profilaktyka, Edukacja, Integracja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701019">
        <w:rPr>
          <w:rFonts w:ascii="Arial" w:hAnsi="Arial" w:cs="Arial"/>
          <w:sz w:val="24"/>
          <w:szCs w:val="24"/>
          <w:shd w:val="clear" w:color="auto" w:fill="FFFFFF"/>
        </w:rPr>
        <w:t>Projekt odrzucony § 6 ust. 1 Projekty realizowane w ramach budżetu obywatelskiego muszą być ogólnodostępne - dostęp do efektu realizacji projektu nie może być ograniczony.</w:t>
      </w:r>
    </w:p>
    <w:p w14:paraId="71CCC067" w14:textId="5AD55AB7" w:rsidR="00701019" w:rsidRPr="00701019" w:rsidRDefault="00701019" w:rsidP="0070101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1019">
        <w:rPr>
          <w:rFonts w:ascii="Arial" w:hAnsi="Arial" w:cs="Arial"/>
          <w:sz w:val="24"/>
          <w:szCs w:val="24"/>
        </w:rPr>
        <w:t xml:space="preserve">Projekt nr 18- </w:t>
      </w:r>
      <w:r w:rsidRPr="00701019">
        <w:rPr>
          <w:rFonts w:ascii="Arial" w:hAnsi="Arial" w:cs="Arial"/>
          <w:sz w:val="24"/>
          <w:szCs w:val="24"/>
          <w:shd w:val="clear" w:color="auto" w:fill="FFFFFF"/>
        </w:rPr>
        <w:t>Budowa Toalety Publicznej- Projekt odrzucony § 7 ust. 4 Projekty realizowane w ramach budżetu obywatelskiego muszą być realizowane wyłącznie na nieruchomościach stanowiących własność Miasta i Gminy Połaniec.</w:t>
      </w:r>
    </w:p>
    <w:p w14:paraId="32E7153F" w14:textId="56FE25CE" w:rsidR="00701019" w:rsidRPr="00701019" w:rsidRDefault="00701019" w:rsidP="00701019">
      <w:pPr>
        <w:pStyle w:val="Akapitzlist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512B57F" w14:textId="6C901D89" w:rsidR="00701019" w:rsidRDefault="00701019" w:rsidP="0070101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E744E42" w14:textId="4ECE46C7" w:rsidR="003B4C2D" w:rsidRPr="00277AAD" w:rsidRDefault="005637B2" w:rsidP="00277AAD">
      <w:pPr>
        <w:jc w:val="both"/>
        <w:rPr>
          <w:rFonts w:ascii="Arial" w:hAnsi="Arial" w:cs="Arial"/>
          <w:bCs/>
          <w:sz w:val="24"/>
          <w:szCs w:val="24"/>
        </w:rPr>
      </w:pPr>
      <w:r w:rsidRPr="005637B2">
        <w:rPr>
          <w:rFonts w:ascii="Arial" w:hAnsi="Arial" w:cs="Arial"/>
          <w:sz w:val="24"/>
          <w:szCs w:val="24"/>
        </w:rPr>
        <w:lastRenderedPageBreak/>
        <w:t xml:space="preserve">Jednocześnie </w:t>
      </w:r>
      <w:r>
        <w:rPr>
          <w:rFonts w:ascii="Arial" w:hAnsi="Arial" w:cs="Arial"/>
          <w:sz w:val="24"/>
          <w:szCs w:val="24"/>
        </w:rPr>
        <w:t xml:space="preserve">informujemy, że zgodnie z obowiązującą Uchwałą Nr LX/401/2022 Rady Miejskiej w Połańcu z dnia 1 sierpnia 2022r. w sprawie przeprowadzenia konsultacji społecznych dotyczących Budżetu Obywatelskiego Miasta i Gminy Połaniec na 2023 rok, zgłaszającym zadanie przysługuje prawo do wniesienia odwołania od decyzji o niedopuszczeniu zadania do głosowania. Procedura odwołania </w:t>
      </w:r>
      <w:r w:rsidRPr="005637B2">
        <w:rPr>
          <w:rFonts w:ascii="Times New Roman" w:hAnsi="Times New Roman"/>
          <w:bCs/>
          <w:sz w:val="24"/>
          <w:szCs w:val="24"/>
        </w:rPr>
        <w:t>§13§14.</w:t>
      </w:r>
    </w:p>
    <w:sectPr w:rsidR="003B4C2D" w:rsidRPr="00277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66C21"/>
    <w:multiLevelType w:val="hybridMultilevel"/>
    <w:tmpl w:val="6C16F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46DFC"/>
    <w:multiLevelType w:val="hybridMultilevel"/>
    <w:tmpl w:val="44AE59C6"/>
    <w:lvl w:ilvl="0" w:tplc="9CFE2E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10DA9"/>
    <w:multiLevelType w:val="hybridMultilevel"/>
    <w:tmpl w:val="9E56E60E"/>
    <w:lvl w:ilvl="0" w:tplc="DB46A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65075"/>
    <w:multiLevelType w:val="hybridMultilevel"/>
    <w:tmpl w:val="2482EA10"/>
    <w:lvl w:ilvl="0" w:tplc="E4B6A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D43F1"/>
    <w:multiLevelType w:val="hybridMultilevel"/>
    <w:tmpl w:val="AEC67D8C"/>
    <w:lvl w:ilvl="0" w:tplc="064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D2"/>
    <w:rsid w:val="000033FF"/>
    <w:rsid w:val="00044F2F"/>
    <w:rsid w:val="00054B9F"/>
    <w:rsid w:val="001F2E5F"/>
    <w:rsid w:val="00277AAD"/>
    <w:rsid w:val="00283547"/>
    <w:rsid w:val="002E60E6"/>
    <w:rsid w:val="00385CEE"/>
    <w:rsid w:val="00393813"/>
    <w:rsid w:val="003A0304"/>
    <w:rsid w:val="003B4C2D"/>
    <w:rsid w:val="003F58D2"/>
    <w:rsid w:val="0043356E"/>
    <w:rsid w:val="00480A1F"/>
    <w:rsid w:val="005637B2"/>
    <w:rsid w:val="006A3E64"/>
    <w:rsid w:val="006E597F"/>
    <w:rsid w:val="00701019"/>
    <w:rsid w:val="007413E5"/>
    <w:rsid w:val="007C401C"/>
    <w:rsid w:val="00835BCB"/>
    <w:rsid w:val="00892345"/>
    <w:rsid w:val="008D4FE9"/>
    <w:rsid w:val="0090190B"/>
    <w:rsid w:val="00913724"/>
    <w:rsid w:val="009748E2"/>
    <w:rsid w:val="00A3039F"/>
    <w:rsid w:val="00A55D88"/>
    <w:rsid w:val="00A57B5F"/>
    <w:rsid w:val="00A777F8"/>
    <w:rsid w:val="00A9756E"/>
    <w:rsid w:val="00AE2F1A"/>
    <w:rsid w:val="00AF0D4B"/>
    <w:rsid w:val="00B836AE"/>
    <w:rsid w:val="00BA0070"/>
    <w:rsid w:val="00C41428"/>
    <w:rsid w:val="00DA2820"/>
    <w:rsid w:val="00DB3633"/>
    <w:rsid w:val="00DB4C10"/>
    <w:rsid w:val="00DB5A5B"/>
    <w:rsid w:val="00DE6D85"/>
    <w:rsid w:val="00F63E15"/>
    <w:rsid w:val="00F90458"/>
    <w:rsid w:val="00F90E2D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707D"/>
  <w15:chartTrackingRefBased/>
  <w15:docId w15:val="{0C1F17CD-6AA3-4D2E-A004-8E8E6EB9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Borowska</dc:creator>
  <cp:keywords/>
  <dc:description/>
  <cp:lastModifiedBy>Dominika Reichert</cp:lastModifiedBy>
  <cp:revision>2</cp:revision>
  <cp:lastPrinted>2022-09-27T09:57:00Z</cp:lastPrinted>
  <dcterms:created xsi:type="dcterms:W3CDTF">2022-10-04T13:55:00Z</dcterms:created>
  <dcterms:modified xsi:type="dcterms:W3CDTF">2022-10-04T13:55:00Z</dcterms:modified>
</cp:coreProperties>
</file>